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D" w:rsidRDefault="00B9000D" w:rsidP="00B9000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00D" w:rsidRPr="0037432E" w:rsidRDefault="00B9000D" w:rsidP="00F349DD">
      <w:pPr>
        <w:pStyle w:val="Default"/>
        <w:snapToGrid w:val="0"/>
        <w:spacing w:line="276" w:lineRule="auto"/>
        <w:ind w:left="-108"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  <w:r w:rsidRPr="0037432E">
        <w:rPr>
          <w:rFonts w:ascii="Times New Roman" w:eastAsia="Times New Roman" w:hAnsi="Times New Roman" w:cs="Times New Roman"/>
        </w:rPr>
        <w:t xml:space="preserve">      </w:t>
      </w:r>
      <w:r w:rsidRPr="0037432E">
        <w:rPr>
          <w:rFonts w:ascii="Times New Roman" w:eastAsia="Times New Roman" w:hAnsi="Times New Roman" w:cs="Times New Roman"/>
          <w:b/>
          <w:bCs/>
          <w:color w:val="auto"/>
          <w:lang w:bidi="hi-IN"/>
        </w:rPr>
        <w:t xml:space="preserve">  МУНИЦИПАЛЬНОЕ БЮДЖЕТНОЕ УЧРЕЖДЕНИЕ</w:t>
      </w:r>
    </w:p>
    <w:p w:rsidR="00B9000D" w:rsidRPr="0037432E" w:rsidRDefault="00B9000D" w:rsidP="00F349DD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349D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ШКОЛА «РАДИЙ»</w:t>
      </w:r>
    </w:p>
    <w:p w:rsidR="00B9000D" w:rsidRPr="0037432E" w:rsidRDefault="00B9000D" w:rsidP="00B9000D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9000D" w:rsidRPr="0037432E" w:rsidRDefault="00B9000D" w:rsidP="00B9000D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39C" w:rsidRPr="003D639C" w:rsidRDefault="003D639C" w:rsidP="003D639C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3D639C">
        <w:rPr>
          <w:rFonts w:ascii="Times New Roman" w:eastAsia="Calibri" w:hAnsi="Times New Roman" w:cs="Times New Roman"/>
          <w:color w:val="000000"/>
        </w:rPr>
        <w:t>Согласовано                                                                                                     Утверждено</w:t>
      </w:r>
    </w:p>
    <w:p w:rsidR="003D639C" w:rsidRPr="003D639C" w:rsidRDefault="003D639C" w:rsidP="003D639C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3D639C">
        <w:rPr>
          <w:rFonts w:ascii="Times New Roman" w:eastAsia="Calibri" w:hAnsi="Times New Roman" w:cs="Times New Roman"/>
          <w:color w:val="000000"/>
        </w:rPr>
        <w:t xml:space="preserve">Тренерским советом                                                                                        приказом директора </w:t>
      </w:r>
    </w:p>
    <w:p w:rsidR="003D639C" w:rsidRPr="003D639C" w:rsidRDefault="003D639C" w:rsidP="003D639C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3D639C">
        <w:rPr>
          <w:rFonts w:ascii="Times New Roman" w:eastAsia="Calibri" w:hAnsi="Times New Roman" w:cs="Times New Roman"/>
          <w:color w:val="000000"/>
        </w:rPr>
        <w:t>МБУ СШ «Радий»                                                                                            МБУ СШ «Радий»</w:t>
      </w:r>
    </w:p>
    <w:p w:rsidR="003D639C" w:rsidRPr="003D639C" w:rsidRDefault="003D639C" w:rsidP="003D639C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</w:rPr>
      </w:pPr>
      <w:r w:rsidRPr="003D639C">
        <w:rPr>
          <w:rFonts w:ascii="Times New Roman" w:hAnsi="Times New Roman" w:cs="Times New Roman"/>
          <w:color w:val="000000"/>
        </w:rPr>
        <w:t xml:space="preserve">от </w:t>
      </w:r>
      <w:r w:rsidRPr="003D639C">
        <w:rPr>
          <w:rFonts w:ascii="Times New Roman" w:hAnsi="Times New Roman" w:cs="Times New Roman"/>
          <w:color w:val="000000"/>
          <w:u w:val="single"/>
        </w:rPr>
        <w:t>1</w:t>
      </w:r>
      <w:r w:rsidR="00D44241">
        <w:rPr>
          <w:rFonts w:ascii="Times New Roman" w:hAnsi="Times New Roman" w:cs="Times New Roman"/>
          <w:color w:val="000000"/>
          <w:u w:val="single"/>
        </w:rPr>
        <w:t>5</w:t>
      </w:r>
      <w:r w:rsidRPr="003D639C">
        <w:rPr>
          <w:rFonts w:ascii="Times New Roman" w:hAnsi="Times New Roman" w:cs="Times New Roman"/>
          <w:color w:val="000000"/>
          <w:u w:val="single"/>
        </w:rPr>
        <w:t>.10.2019г</w:t>
      </w:r>
      <w:r w:rsidRPr="003D639C">
        <w:rPr>
          <w:rFonts w:ascii="Times New Roman" w:hAnsi="Times New Roman" w:cs="Times New Roman"/>
          <w:color w:val="000000"/>
        </w:rPr>
        <w:t xml:space="preserve">. протокол № </w:t>
      </w:r>
      <w:r w:rsidRPr="003D639C">
        <w:rPr>
          <w:rFonts w:ascii="Times New Roman" w:hAnsi="Times New Roman" w:cs="Times New Roman"/>
          <w:color w:val="000000"/>
          <w:u w:val="single"/>
        </w:rPr>
        <w:t xml:space="preserve">1 </w:t>
      </w:r>
      <w:r w:rsidRPr="003D639C">
        <w:rPr>
          <w:rFonts w:ascii="Times New Roman" w:hAnsi="Times New Roman" w:cs="Times New Roman"/>
          <w:color w:val="000000"/>
        </w:rPr>
        <w:t xml:space="preserve">                                                                       от  </w:t>
      </w:r>
      <w:r w:rsidRPr="003D639C">
        <w:rPr>
          <w:rFonts w:ascii="Times New Roman" w:hAnsi="Times New Roman" w:cs="Times New Roman"/>
          <w:color w:val="000000"/>
          <w:u w:val="single"/>
        </w:rPr>
        <w:t>1</w:t>
      </w:r>
      <w:r w:rsidR="00D44241">
        <w:rPr>
          <w:rFonts w:ascii="Times New Roman" w:hAnsi="Times New Roman" w:cs="Times New Roman"/>
          <w:color w:val="000000"/>
          <w:u w:val="single"/>
        </w:rPr>
        <w:t>5</w:t>
      </w:r>
      <w:bookmarkStart w:id="0" w:name="_GoBack"/>
      <w:bookmarkEnd w:id="0"/>
      <w:r w:rsidRPr="003D639C">
        <w:rPr>
          <w:rFonts w:ascii="Times New Roman" w:hAnsi="Times New Roman" w:cs="Times New Roman"/>
          <w:color w:val="000000"/>
          <w:u w:val="single"/>
        </w:rPr>
        <w:t>.10.2019г</w:t>
      </w:r>
      <w:r w:rsidRPr="003D639C">
        <w:rPr>
          <w:rFonts w:ascii="Times New Roman" w:hAnsi="Times New Roman" w:cs="Times New Roman"/>
          <w:color w:val="000000"/>
        </w:rPr>
        <w:t xml:space="preserve">. № </w:t>
      </w:r>
      <w:r w:rsidRPr="003D639C">
        <w:rPr>
          <w:rFonts w:ascii="Times New Roman" w:hAnsi="Times New Roman" w:cs="Times New Roman"/>
          <w:color w:val="000000"/>
          <w:u w:val="single"/>
        </w:rPr>
        <w:t>161-о</w:t>
      </w:r>
    </w:p>
    <w:p w:rsidR="00B9000D" w:rsidRPr="0037432E" w:rsidRDefault="00B9000D" w:rsidP="00B9000D">
      <w:pPr>
        <w:pStyle w:val="Default"/>
        <w:jc w:val="both"/>
        <w:rPr>
          <w:rFonts w:ascii="Times New Roman" w:hAnsi="Times New Roman" w:cs="Times New Roman"/>
        </w:rPr>
      </w:pPr>
    </w:p>
    <w:p w:rsidR="00B9000D" w:rsidRPr="0037432E" w:rsidRDefault="00B9000D" w:rsidP="00B9000D">
      <w:pPr>
        <w:pStyle w:val="Default"/>
        <w:tabs>
          <w:tab w:val="left" w:pos="10092"/>
        </w:tabs>
        <w:ind w:left="-81" w:right="-122" w:firstLine="27"/>
        <w:jc w:val="both"/>
        <w:rPr>
          <w:rFonts w:ascii="Times New Roman" w:hAnsi="Times New Roman" w:cs="Times New Roman"/>
        </w:rPr>
      </w:pPr>
    </w:p>
    <w:p w:rsidR="00B9000D" w:rsidRPr="0037432E" w:rsidRDefault="00B9000D" w:rsidP="00B9000D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B9000D" w:rsidRPr="0037432E" w:rsidRDefault="00B9000D" w:rsidP="00B9000D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B9000D" w:rsidRPr="0037432E" w:rsidRDefault="00B9000D" w:rsidP="00B9000D">
      <w:pPr>
        <w:pStyle w:val="Default"/>
        <w:jc w:val="both"/>
        <w:rPr>
          <w:rFonts w:ascii="Times New Roman" w:hAnsi="Times New Roman" w:cs="Times New Roman"/>
        </w:rPr>
      </w:pPr>
    </w:p>
    <w:p w:rsidR="00B9000D" w:rsidRPr="00B9000D" w:rsidRDefault="00B9000D" w:rsidP="00B9000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00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B9000D" w:rsidRPr="0037432E" w:rsidRDefault="00B9000D" w:rsidP="00B9000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000D" w:rsidRDefault="00B9000D" w:rsidP="00B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0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КРИТЕРИЯХ СПОРТИВНОГО ОТБОРА</w:t>
      </w:r>
      <w:r w:rsidRPr="00B9000D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B9000D" w:rsidRPr="00B9000D" w:rsidRDefault="00B9000D" w:rsidP="00B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0D">
        <w:rPr>
          <w:rFonts w:ascii="Times New Roman" w:hAnsi="Times New Roman" w:cs="Times New Roman"/>
          <w:b/>
          <w:sz w:val="28"/>
          <w:szCs w:val="28"/>
        </w:rPr>
        <w:t xml:space="preserve"> ПРОХОДЯЩИХ СПОРТИВНУЮ ПОДГОТОВКУ</w:t>
      </w:r>
    </w:p>
    <w:p w:rsidR="00E80B06" w:rsidRPr="00E80B06" w:rsidRDefault="00E80B06" w:rsidP="00E80B06">
      <w:pPr>
        <w:spacing w:before="28" w:after="28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B06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E80B06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</w:t>
      </w:r>
    </w:p>
    <w:p w:rsidR="00B9000D" w:rsidRDefault="00E80B06" w:rsidP="00E80B0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F349D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«</w:t>
      </w:r>
      <w:r w:rsidR="00B9000D" w:rsidRPr="00B9000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С</w:t>
      </w:r>
      <w:r w:rsidR="00F349D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ПОРТИВНАЯ </w:t>
      </w:r>
      <w:r w:rsidR="00B9000D" w:rsidRPr="00B9000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Ш</w:t>
      </w:r>
      <w:r w:rsidR="00F349D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КОЛА</w:t>
      </w:r>
      <w:r w:rsidR="00B9000D" w:rsidRPr="00B9000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«РАДИЙ»</w:t>
      </w:r>
    </w:p>
    <w:p w:rsidR="0060318F" w:rsidRPr="00B9000D" w:rsidRDefault="0060318F" w:rsidP="00E80B0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(МБУ СШ «Радий»)</w:t>
      </w:r>
    </w:p>
    <w:p w:rsidR="00B9000D" w:rsidRPr="00B9000D" w:rsidRDefault="00B9000D" w:rsidP="00B9000D">
      <w:pPr>
        <w:rPr>
          <w:rFonts w:ascii="Times New Roman" w:hAnsi="Times New Roman" w:cs="Times New Roman"/>
          <w:sz w:val="28"/>
          <w:szCs w:val="28"/>
        </w:rPr>
      </w:pPr>
    </w:p>
    <w:p w:rsidR="00B9000D" w:rsidRPr="0037432E" w:rsidRDefault="00B9000D" w:rsidP="00B90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00D" w:rsidRPr="0037432E" w:rsidRDefault="00B9000D" w:rsidP="00B9000D">
      <w:pPr>
        <w:rPr>
          <w:rFonts w:ascii="Times New Roman" w:hAnsi="Times New Roman" w:cs="Times New Roman"/>
          <w:sz w:val="24"/>
          <w:szCs w:val="24"/>
        </w:rPr>
      </w:pPr>
    </w:p>
    <w:p w:rsidR="00B9000D" w:rsidRPr="0037432E" w:rsidRDefault="00B9000D" w:rsidP="00B9000D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374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3D639C" w:rsidRDefault="003D639C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DA2089" w:rsidRPr="0037432E" w:rsidRDefault="00DA2089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9000D" w:rsidRPr="0037432E" w:rsidRDefault="00B9000D" w:rsidP="00B9000D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67BBB" w:rsidRDefault="00B67BBB" w:rsidP="00B90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00D" w:rsidRDefault="00B9000D" w:rsidP="00B90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A7533">
        <w:rPr>
          <w:rFonts w:ascii="Times New Roman" w:hAnsi="Times New Roman" w:cs="Times New Roman"/>
          <w:sz w:val="24"/>
          <w:szCs w:val="24"/>
        </w:rPr>
        <w:t>9</w:t>
      </w:r>
    </w:p>
    <w:p w:rsidR="00B9000D" w:rsidRPr="002D56B1" w:rsidRDefault="00B9000D" w:rsidP="00B9000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B9000D" w:rsidRPr="002D56B1" w:rsidRDefault="00B9000D" w:rsidP="00B9000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9A" w:rsidRDefault="00B9000D" w:rsidP="00ED57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r>
        <w:rPr>
          <w:rFonts w:ascii="Times New Roman" w:hAnsi="Times New Roman" w:cs="Times New Roman"/>
          <w:sz w:val="24"/>
          <w:szCs w:val="24"/>
        </w:rPr>
        <w:t>критериях спортивного отбора ли</w:t>
      </w:r>
      <w:r w:rsidR="00ED579A">
        <w:rPr>
          <w:rFonts w:ascii="Times New Roman" w:hAnsi="Times New Roman" w:cs="Times New Roman"/>
          <w:sz w:val="24"/>
          <w:szCs w:val="24"/>
        </w:rPr>
        <w:t xml:space="preserve">ц, проходящих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F0">
        <w:rPr>
          <w:rFonts w:ascii="Times New Roman" w:hAnsi="Times New Roman" w:cs="Times New Roman"/>
          <w:sz w:val="24"/>
          <w:szCs w:val="24"/>
        </w:rPr>
        <w:t>спортивн</w:t>
      </w:r>
      <w:r w:rsidR="007D48C3">
        <w:rPr>
          <w:rFonts w:ascii="Times New Roman" w:hAnsi="Times New Roman" w:cs="Times New Roman"/>
          <w:sz w:val="24"/>
          <w:szCs w:val="24"/>
        </w:rPr>
        <w:t>у</w:t>
      </w:r>
      <w:r w:rsidR="00ED579A">
        <w:rPr>
          <w:rFonts w:ascii="Times New Roman" w:hAnsi="Times New Roman" w:cs="Times New Roman"/>
          <w:sz w:val="24"/>
          <w:szCs w:val="24"/>
        </w:rPr>
        <w:t>ю</w:t>
      </w:r>
      <w:r w:rsidRPr="00C93CF0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ED57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(далее – Положение) в Муниципальном бюджетном учреждении «</w:t>
      </w:r>
      <w:r w:rsidR="00AA75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портивная школа «Радий» </w:t>
      </w:r>
      <w:r w:rsidRPr="00C93CF0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Pr="0037432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04.12.2007г. № 329-ФЗ </w:t>
      </w:r>
      <w:r w:rsidRPr="0037432E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 </w:t>
      </w:r>
      <w:r w:rsidRPr="0037432E">
        <w:rPr>
          <w:rFonts w:ascii="Times New Roman" w:hAnsi="Times New Roman" w:cs="Times New Roman"/>
          <w:sz w:val="24"/>
          <w:szCs w:val="24"/>
        </w:rPr>
        <w:t>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приказом Министерства спорта </w:t>
      </w:r>
      <w:r w:rsidR="00004D9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</w:t>
      </w:r>
      <w:r w:rsidR="00004D9F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 от 30.10.2015г. № 999 « Об утверждении требований к обеспечению подготовки спортивного резерва для спортивных сборных команд Российской Федерации», </w:t>
      </w:r>
      <w:r w:rsidR="00971E7B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и (или) выполнить нормативы испытаний (тестов) Всероссийского физкультурно-спортивного комплекса «Готов к труду и обороне», </w:t>
      </w:r>
      <w:r w:rsidR="0096073D">
        <w:rPr>
          <w:rFonts w:ascii="Times New Roman" w:hAnsi="Times New Roman" w:cs="Times New Roman"/>
          <w:sz w:val="24"/>
          <w:szCs w:val="24"/>
        </w:rPr>
        <w:t xml:space="preserve">Федеральными стандартами спортивной </w:t>
      </w:r>
      <w:r w:rsidR="000F7C4E">
        <w:rPr>
          <w:rFonts w:ascii="Times New Roman" w:hAnsi="Times New Roman" w:cs="Times New Roman"/>
          <w:sz w:val="24"/>
          <w:szCs w:val="24"/>
        </w:rPr>
        <w:t>подготовки</w:t>
      </w:r>
      <w:r w:rsidR="00E867F4"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0F7C4E">
        <w:rPr>
          <w:rFonts w:ascii="Times New Roman" w:hAnsi="Times New Roman" w:cs="Times New Roman"/>
          <w:sz w:val="24"/>
          <w:szCs w:val="24"/>
        </w:rPr>
        <w:t xml:space="preserve">, </w:t>
      </w:r>
      <w:r w:rsidRPr="00C93CF0">
        <w:rPr>
          <w:rFonts w:ascii="Times New Roman" w:hAnsi="Times New Roman" w:cs="Times New Roman"/>
          <w:sz w:val="24"/>
          <w:szCs w:val="24"/>
        </w:rPr>
        <w:t>Устав</w:t>
      </w:r>
      <w:r w:rsidR="00C278DE">
        <w:rPr>
          <w:rFonts w:ascii="Times New Roman" w:hAnsi="Times New Roman" w:cs="Times New Roman"/>
          <w:sz w:val="24"/>
          <w:szCs w:val="24"/>
        </w:rPr>
        <w:t>ом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другими локальными нормативными актами СШ «Радий»</w:t>
      </w:r>
      <w:r w:rsidR="00ED579A">
        <w:rPr>
          <w:rFonts w:ascii="Times New Roman" w:hAnsi="Times New Roman" w:cs="Times New Roman"/>
          <w:sz w:val="24"/>
          <w:szCs w:val="24"/>
        </w:rPr>
        <w:t>.</w:t>
      </w:r>
    </w:p>
    <w:p w:rsidR="00B75272" w:rsidRDefault="00B9000D" w:rsidP="00ED57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1.2. В </w:t>
      </w:r>
      <w:r w:rsidR="00441B8A" w:rsidRPr="00ED579A">
        <w:rPr>
          <w:rFonts w:ascii="Times New Roman" w:hAnsi="Times New Roman" w:cs="Times New Roman"/>
          <w:sz w:val="24"/>
          <w:szCs w:val="24"/>
        </w:rPr>
        <w:t>целях обеспечения</w:t>
      </w:r>
      <w:r w:rsidRPr="00ED579A">
        <w:rPr>
          <w:rFonts w:ascii="Times New Roman" w:hAnsi="Times New Roman" w:cs="Times New Roman"/>
          <w:sz w:val="24"/>
          <w:szCs w:val="24"/>
        </w:rPr>
        <w:t xml:space="preserve"> </w:t>
      </w:r>
      <w:r w:rsidR="00FA0F8B">
        <w:rPr>
          <w:rFonts w:ascii="Times New Roman" w:hAnsi="Times New Roman" w:cs="Times New Roman"/>
          <w:sz w:val="24"/>
          <w:szCs w:val="24"/>
        </w:rPr>
        <w:t>контингента</w:t>
      </w:r>
      <w:r w:rsidR="00B75272">
        <w:rPr>
          <w:rFonts w:ascii="Times New Roman" w:hAnsi="Times New Roman" w:cs="Times New Roman"/>
          <w:sz w:val="24"/>
          <w:szCs w:val="24"/>
        </w:rPr>
        <w:t xml:space="preserve"> </w:t>
      </w:r>
      <w:r w:rsidRPr="00ED579A">
        <w:rPr>
          <w:rFonts w:ascii="Times New Roman" w:hAnsi="Times New Roman" w:cs="Times New Roman"/>
          <w:sz w:val="24"/>
          <w:szCs w:val="24"/>
        </w:rPr>
        <w:t xml:space="preserve">этапов спортивной подготовки </w:t>
      </w:r>
      <w:r w:rsidR="00441B8A">
        <w:rPr>
          <w:rFonts w:ascii="Times New Roman" w:hAnsi="Times New Roman" w:cs="Times New Roman"/>
          <w:sz w:val="24"/>
          <w:szCs w:val="24"/>
        </w:rPr>
        <w:t>СШ «Радий»</w:t>
      </w:r>
      <w:r w:rsidRPr="00ED579A">
        <w:rPr>
          <w:rFonts w:ascii="Times New Roman" w:hAnsi="Times New Roman" w:cs="Times New Roman"/>
          <w:sz w:val="24"/>
          <w:szCs w:val="24"/>
        </w:rPr>
        <w:t xml:space="preserve"> использует систему спортивного отбора, </w:t>
      </w:r>
      <w:r w:rsidR="00B75272">
        <w:rPr>
          <w:rFonts w:ascii="Times New Roman" w:hAnsi="Times New Roman" w:cs="Times New Roman"/>
          <w:sz w:val="24"/>
          <w:szCs w:val="24"/>
        </w:rPr>
        <w:t>основная задача которого – выявление наиболее способных спортсменов для достижения высоких спортивных результатов.</w:t>
      </w:r>
    </w:p>
    <w:p w:rsidR="00FA0F8B" w:rsidRDefault="00FA0F8B" w:rsidP="00C70DDA">
      <w:pPr>
        <w:pStyle w:val="a6"/>
        <w:spacing w:after="0" w:line="276" w:lineRule="auto"/>
        <w:ind w:firstLine="993"/>
        <w:jc w:val="both"/>
        <w:rPr>
          <w:rFonts w:cs="Times New Roman"/>
        </w:rPr>
      </w:pPr>
      <w:r>
        <w:rPr>
          <w:rFonts w:cs="Times New Roman"/>
        </w:rPr>
        <w:t xml:space="preserve"> Спортивный отбор – многолетний процесс, охватывающий все этапы спортивной подготовки.</w:t>
      </w:r>
      <w:r w:rsidR="00BB6088" w:rsidRPr="00BB6088">
        <w:t xml:space="preserve"> </w:t>
      </w:r>
      <w:r w:rsidR="00BB6088" w:rsidRPr="00BB6088">
        <w:rPr>
          <w:rFonts w:cs="Times New Roman"/>
        </w:rPr>
        <w:t xml:space="preserve">Спортивный отбор начинается в детском возрасте и завершается отбором в сборные команды страны по видам спорта и выявлению способностей к сохранению высших спортивных достижений. </w:t>
      </w:r>
      <w:r w:rsidR="00C278DE">
        <w:rPr>
          <w:rFonts w:cs="Times New Roman"/>
        </w:rPr>
        <w:t>Он осуществляется в пять этапов (таблица 1).</w:t>
      </w:r>
    </w:p>
    <w:p w:rsidR="00625838" w:rsidRDefault="00C278DE" w:rsidP="00C70DDA">
      <w:pPr>
        <w:pStyle w:val="a6"/>
        <w:spacing w:after="0" w:line="276" w:lineRule="auto"/>
        <w:ind w:firstLine="993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Таблица 1</w:t>
      </w:r>
    </w:p>
    <w:p w:rsidR="00C278DE" w:rsidRPr="00C278DE" w:rsidRDefault="00C278DE" w:rsidP="00C278DE">
      <w:pPr>
        <w:pStyle w:val="a6"/>
        <w:spacing w:after="0" w:line="276" w:lineRule="auto"/>
        <w:ind w:firstLine="993"/>
        <w:jc w:val="center"/>
        <w:rPr>
          <w:rFonts w:cs="Times New Roman"/>
          <w:b/>
        </w:rPr>
      </w:pPr>
      <w:r w:rsidRPr="00C278DE">
        <w:rPr>
          <w:rFonts w:cs="Times New Roman"/>
          <w:b/>
        </w:rPr>
        <w:t>Этапы и задачи спортивного отбора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059"/>
        <w:gridCol w:w="3092"/>
        <w:gridCol w:w="5050"/>
      </w:tblGrid>
      <w:tr w:rsidR="00625838" w:rsidTr="00DA2089">
        <w:tc>
          <w:tcPr>
            <w:tcW w:w="2059" w:type="dxa"/>
          </w:tcPr>
          <w:p w:rsidR="00625838" w:rsidRPr="00C278DE" w:rsidRDefault="00DA2089" w:rsidP="00DA2089">
            <w:pPr>
              <w:pStyle w:val="a6"/>
              <w:spacing w:after="0" w:line="276" w:lineRule="auto"/>
              <w:jc w:val="center"/>
              <w:rPr>
                <w:rFonts w:cs="Times New Roman"/>
              </w:rPr>
            </w:pPr>
            <w:r w:rsidRPr="00C278DE">
              <w:rPr>
                <w:rFonts w:cs="Times New Roman"/>
              </w:rPr>
              <w:t>Этап отбора</w:t>
            </w:r>
          </w:p>
        </w:tc>
        <w:tc>
          <w:tcPr>
            <w:tcW w:w="3092" w:type="dxa"/>
          </w:tcPr>
          <w:p w:rsidR="00625838" w:rsidRPr="00C278DE" w:rsidRDefault="00DA2089" w:rsidP="00DA2089">
            <w:pPr>
              <w:pStyle w:val="a6"/>
              <w:spacing w:after="0" w:line="276" w:lineRule="auto"/>
              <w:jc w:val="center"/>
              <w:rPr>
                <w:rFonts w:cs="Times New Roman"/>
              </w:rPr>
            </w:pPr>
            <w:r w:rsidRPr="00C278DE">
              <w:rPr>
                <w:rFonts w:cs="Times New Roman"/>
              </w:rPr>
              <w:t>Этап подготовки</w:t>
            </w:r>
          </w:p>
        </w:tc>
        <w:tc>
          <w:tcPr>
            <w:tcW w:w="5050" w:type="dxa"/>
          </w:tcPr>
          <w:p w:rsidR="00625838" w:rsidRPr="00C278DE" w:rsidRDefault="00DA2089" w:rsidP="00DA2089">
            <w:pPr>
              <w:pStyle w:val="a6"/>
              <w:spacing w:after="0" w:line="276" w:lineRule="auto"/>
              <w:jc w:val="center"/>
              <w:rPr>
                <w:rFonts w:cs="Times New Roman"/>
              </w:rPr>
            </w:pPr>
            <w:r w:rsidRPr="00C278DE">
              <w:rPr>
                <w:rFonts w:cs="Times New Roman"/>
              </w:rPr>
              <w:t>Задача</w:t>
            </w:r>
          </w:p>
        </w:tc>
      </w:tr>
      <w:tr w:rsidR="00DA2089" w:rsidTr="00DA2089">
        <w:tc>
          <w:tcPr>
            <w:tcW w:w="2059" w:type="dxa"/>
          </w:tcPr>
          <w:p w:rsidR="00DA2089" w:rsidRDefault="00DA2089" w:rsidP="00DA2089">
            <w:pPr>
              <w:pStyle w:val="a6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Первичный</w:t>
            </w:r>
          </w:p>
        </w:tc>
        <w:tc>
          <w:tcPr>
            <w:tcW w:w="3092" w:type="dxa"/>
          </w:tcPr>
          <w:p w:rsidR="00DA2089" w:rsidRDefault="00DA2089" w:rsidP="00DA2089">
            <w:pPr>
              <w:pStyle w:val="a6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Начальный</w:t>
            </w:r>
          </w:p>
        </w:tc>
        <w:tc>
          <w:tcPr>
            <w:tcW w:w="5050" w:type="dxa"/>
          </w:tcPr>
          <w:p w:rsidR="00DA2089" w:rsidRPr="00DA2089" w:rsidRDefault="00DA2089" w:rsidP="00DA2089">
            <w:pPr>
              <w:pStyle w:val="a6"/>
              <w:spacing w:after="0"/>
              <w:jc w:val="both"/>
              <w:rPr>
                <w:rFonts w:cs="Times New Roman"/>
                <w:b/>
              </w:rPr>
            </w:pPr>
            <w:r w:rsidRPr="00DA2089">
              <w:rPr>
                <w:rStyle w:val="a4"/>
                <w:b w:val="0"/>
                <w:bCs/>
              </w:rPr>
              <w:t>Установление целесообразного спортивного совершенствования в данном виде спорта</w:t>
            </w:r>
          </w:p>
        </w:tc>
      </w:tr>
      <w:tr w:rsidR="00DA2089" w:rsidTr="00DA2089">
        <w:tc>
          <w:tcPr>
            <w:tcW w:w="2059" w:type="dxa"/>
          </w:tcPr>
          <w:p w:rsidR="00DA2089" w:rsidRDefault="00DA2089" w:rsidP="00DA2089">
            <w:pPr>
              <w:pStyle w:val="a6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Предварительный</w:t>
            </w:r>
          </w:p>
        </w:tc>
        <w:tc>
          <w:tcPr>
            <w:tcW w:w="3092" w:type="dxa"/>
          </w:tcPr>
          <w:p w:rsidR="00DA2089" w:rsidRDefault="00DA2089" w:rsidP="00DA2089">
            <w:pPr>
              <w:pStyle w:val="a6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Тренировочный этап (период начальной специализации)</w:t>
            </w:r>
          </w:p>
        </w:tc>
        <w:tc>
          <w:tcPr>
            <w:tcW w:w="5050" w:type="dxa"/>
          </w:tcPr>
          <w:p w:rsidR="00DA2089" w:rsidRPr="00DA2089" w:rsidRDefault="00DA2089" w:rsidP="00DA2089">
            <w:pPr>
              <w:pStyle w:val="a6"/>
              <w:spacing w:after="0"/>
              <w:jc w:val="both"/>
              <w:rPr>
                <w:rFonts w:cs="Times New Roman"/>
                <w:b/>
              </w:rPr>
            </w:pPr>
            <w:r w:rsidRPr="00DA2089">
              <w:rPr>
                <w:rStyle w:val="a4"/>
                <w:b w:val="0"/>
                <w:bCs/>
              </w:rPr>
              <w:t>Выявление способностей к эффективному спортивному совершенствованию</w:t>
            </w:r>
          </w:p>
        </w:tc>
      </w:tr>
      <w:tr w:rsidR="00DA2089" w:rsidTr="00DA2089">
        <w:tc>
          <w:tcPr>
            <w:tcW w:w="2059" w:type="dxa"/>
          </w:tcPr>
          <w:p w:rsid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Промежуточный</w:t>
            </w:r>
          </w:p>
        </w:tc>
        <w:tc>
          <w:tcPr>
            <w:tcW w:w="3092" w:type="dxa"/>
          </w:tcPr>
          <w:p w:rsid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Тренировочный этап (период углубленной специализации)</w:t>
            </w:r>
          </w:p>
        </w:tc>
        <w:tc>
          <w:tcPr>
            <w:tcW w:w="5050" w:type="dxa"/>
            <w:vAlign w:val="center"/>
          </w:tcPr>
          <w:p w:rsidR="00DA2089" w:rsidRPr="00DA2089" w:rsidRDefault="00DA2089" w:rsidP="00DA2089">
            <w:pPr>
              <w:pStyle w:val="ac"/>
              <w:jc w:val="both"/>
              <w:rPr>
                <w:b/>
              </w:rPr>
            </w:pPr>
            <w:r w:rsidRPr="00DA2089">
              <w:rPr>
                <w:rStyle w:val="a4"/>
                <w:b w:val="0"/>
                <w:bCs/>
              </w:rPr>
              <w:t>Выявление способностей к достижению высоких спортивных результатов, перенесению высоких тренировочных и соревновательных нагрузок</w:t>
            </w:r>
          </w:p>
        </w:tc>
      </w:tr>
      <w:tr w:rsidR="00DA2089" w:rsidTr="00DA2089">
        <w:tc>
          <w:tcPr>
            <w:tcW w:w="2059" w:type="dxa"/>
          </w:tcPr>
          <w:p w:rsid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Основной</w:t>
            </w:r>
          </w:p>
        </w:tc>
        <w:tc>
          <w:tcPr>
            <w:tcW w:w="3092" w:type="dxa"/>
          </w:tcPr>
          <w:p w:rsid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Этап совершенствования спортивного мастерства</w:t>
            </w:r>
          </w:p>
        </w:tc>
        <w:tc>
          <w:tcPr>
            <w:tcW w:w="5050" w:type="dxa"/>
          </w:tcPr>
          <w:p w:rsidR="00DA2089" w:rsidRP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  <w:b/>
              </w:rPr>
            </w:pPr>
            <w:r w:rsidRPr="00DA2089">
              <w:rPr>
                <w:rStyle w:val="a4"/>
                <w:b w:val="0"/>
                <w:bCs/>
              </w:rPr>
              <w:t>Установление способностей к достижению результатов международного класса</w:t>
            </w:r>
          </w:p>
        </w:tc>
      </w:tr>
      <w:tr w:rsidR="00DA2089" w:rsidTr="00962468">
        <w:tc>
          <w:tcPr>
            <w:tcW w:w="2059" w:type="dxa"/>
          </w:tcPr>
          <w:p w:rsid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Заключительный</w:t>
            </w:r>
          </w:p>
        </w:tc>
        <w:tc>
          <w:tcPr>
            <w:tcW w:w="3092" w:type="dxa"/>
          </w:tcPr>
          <w:p w:rsidR="00DA2089" w:rsidRDefault="00DA2089" w:rsidP="00DA2089">
            <w:pPr>
              <w:pStyle w:val="a6"/>
              <w:spacing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Этап высшего спортивного мастерства</w:t>
            </w:r>
          </w:p>
        </w:tc>
        <w:tc>
          <w:tcPr>
            <w:tcW w:w="5050" w:type="dxa"/>
            <w:vAlign w:val="center"/>
          </w:tcPr>
          <w:p w:rsidR="00DA2089" w:rsidRPr="00DA2089" w:rsidRDefault="00DA2089" w:rsidP="00DA2089">
            <w:pPr>
              <w:pStyle w:val="ac"/>
              <w:jc w:val="both"/>
              <w:rPr>
                <w:b/>
              </w:rPr>
            </w:pPr>
            <w:r w:rsidRPr="00DA2089">
              <w:rPr>
                <w:rStyle w:val="a4"/>
                <w:b w:val="0"/>
                <w:bCs/>
              </w:rPr>
              <w:t>Выявление способностей к сохранению достигнутых результатов и их повышению. Определение целесообразности продолжения спортивной карьеры.</w:t>
            </w:r>
          </w:p>
        </w:tc>
      </w:tr>
    </w:tbl>
    <w:p w:rsidR="00DA2089" w:rsidRDefault="00DA2089" w:rsidP="00C70D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60D" w:rsidRDefault="00B3360D" w:rsidP="00C70D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спортивного отбора</w:t>
      </w:r>
      <w:r w:rsidR="00C278D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всестороннее изучение способностей спортсменов, создание благоприятных предпосылок для формирования способностей, позволяющих успешно совершенствоваться в избранном виде спорта.</w:t>
      </w:r>
    </w:p>
    <w:p w:rsidR="00441B8A" w:rsidRDefault="00B9000D" w:rsidP="00C70D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 Система спортивного отбора включает:</w:t>
      </w:r>
    </w:p>
    <w:p w:rsidR="00441B8A" w:rsidRDefault="00B9000D" w:rsidP="00C70D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 а) массовый просмотр и тестирование детей с целью ориентирования их на занятия спортом;</w:t>
      </w:r>
    </w:p>
    <w:p w:rsidR="00441B8A" w:rsidRDefault="00B9000D" w:rsidP="00C70D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lastRenderedPageBreak/>
        <w:t xml:space="preserve"> б) отбор перспективных юных спортсменов для комплектования групп спортивной подготовки по виду спорта</w:t>
      </w:r>
      <w:r w:rsidR="00FA0F8B">
        <w:rPr>
          <w:rFonts w:ascii="Times New Roman" w:hAnsi="Times New Roman" w:cs="Times New Roman"/>
          <w:sz w:val="24"/>
          <w:szCs w:val="24"/>
        </w:rPr>
        <w:t xml:space="preserve"> на всех этапах спортивной подготовки</w:t>
      </w:r>
      <w:r w:rsidRPr="00ED579A">
        <w:rPr>
          <w:rFonts w:ascii="Times New Roman" w:hAnsi="Times New Roman" w:cs="Times New Roman"/>
          <w:sz w:val="24"/>
          <w:szCs w:val="24"/>
        </w:rPr>
        <w:t>;</w:t>
      </w:r>
    </w:p>
    <w:p w:rsidR="00DA2089" w:rsidRDefault="00B9000D" w:rsidP="00DA208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 в) просмотр и отбор перспективных юных спортсменов на тренировочных сборах и соревнованиях.</w:t>
      </w:r>
    </w:p>
    <w:p w:rsidR="00CA5135" w:rsidRDefault="00CA5135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6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Методы спортивного отбора:</w:t>
      </w:r>
    </w:p>
    <w:p w:rsidR="00761D94" w:rsidRDefault="005042E1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А</w:t>
      </w:r>
      <w:r w:rsidR="00CA5135" w:rsidRPr="00CA5135">
        <w:rPr>
          <w:rFonts w:ascii="Times New Roman" w:hAnsi="Times New Roman" w:cs="Times New Roman"/>
          <w:sz w:val="24"/>
          <w:szCs w:val="24"/>
        </w:rPr>
        <w:t>нтропометрические обследования</w:t>
      </w:r>
      <w:r w:rsidR="00761D94">
        <w:rPr>
          <w:rFonts w:ascii="Times New Roman" w:hAnsi="Times New Roman" w:cs="Times New Roman"/>
          <w:sz w:val="24"/>
          <w:szCs w:val="24"/>
        </w:rPr>
        <w:t xml:space="preserve"> </w:t>
      </w:r>
      <w:r w:rsidR="00C278DE">
        <w:rPr>
          <w:rFonts w:ascii="Times New Roman" w:hAnsi="Times New Roman" w:cs="Times New Roman"/>
          <w:sz w:val="24"/>
          <w:szCs w:val="24"/>
        </w:rPr>
        <w:t>–</w:t>
      </w:r>
      <w:r w:rsidR="00761D94" w:rsidRPr="00761D94">
        <w:rPr>
          <w:rFonts w:ascii="Times New Roman" w:hAnsi="Times New Roman" w:cs="Times New Roman"/>
          <w:sz w:val="24"/>
          <w:szCs w:val="24"/>
        </w:rPr>
        <w:t xml:space="preserve"> </w:t>
      </w:r>
      <w:r w:rsidR="00761D94" w:rsidRPr="00CA5135">
        <w:rPr>
          <w:rFonts w:ascii="Times New Roman" w:hAnsi="Times New Roman" w:cs="Times New Roman"/>
          <w:sz w:val="24"/>
          <w:szCs w:val="24"/>
        </w:rPr>
        <w:t>обследования</w:t>
      </w:r>
      <w:r w:rsidR="00C278DE">
        <w:rPr>
          <w:rFonts w:ascii="Times New Roman" w:hAnsi="Times New Roman" w:cs="Times New Roman"/>
          <w:sz w:val="24"/>
          <w:szCs w:val="24"/>
        </w:rPr>
        <w:t>,</w:t>
      </w:r>
      <w:r w:rsidR="00761D94" w:rsidRPr="00CA5135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C278DE">
        <w:rPr>
          <w:rFonts w:ascii="Times New Roman" w:hAnsi="Times New Roman" w:cs="Times New Roman"/>
          <w:sz w:val="24"/>
          <w:szCs w:val="24"/>
        </w:rPr>
        <w:t>щие</w:t>
      </w:r>
      <w:r w:rsidR="00761D94" w:rsidRPr="00CA5135">
        <w:rPr>
          <w:rFonts w:ascii="Times New Roman" w:hAnsi="Times New Roman" w:cs="Times New Roman"/>
          <w:sz w:val="24"/>
          <w:szCs w:val="24"/>
        </w:rPr>
        <w:t xml:space="preserve"> определить, на сколько кандидаты для зачисления в тренировочные группы и группы совершенствования спортивного мастерства учреждения соответствуют тому морфотипу, который характерен для выдающихся представителей данного вида спорта. В спортивной практике выработались определенные представления о морфотипах спортсменов (рост, масса</w:t>
      </w:r>
      <w:r>
        <w:rPr>
          <w:rFonts w:ascii="Times New Roman" w:hAnsi="Times New Roman" w:cs="Times New Roman"/>
          <w:sz w:val="24"/>
          <w:szCs w:val="24"/>
        </w:rPr>
        <w:t xml:space="preserve"> тела, тип телосложения и т.п.).</w:t>
      </w:r>
    </w:p>
    <w:p w:rsidR="005042E1" w:rsidRPr="005042E1" w:rsidRDefault="005042E1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E1">
        <w:rPr>
          <w:rFonts w:ascii="Times New Roman" w:hAnsi="Times New Roman" w:cs="Times New Roman"/>
        </w:rPr>
        <w:t xml:space="preserve"> 2). М</w:t>
      </w:r>
      <w:r w:rsidR="00761D94" w:rsidRPr="005042E1">
        <w:rPr>
          <w:rFonts w:ascii="Times New Roman" w:hAnsi="Times New Roman" w:cs="Times New Roman"/>
          <w:sz w:val="24"/>
          <w:szCs w:val="24"/>
        </w:rPr>
        <w:t>едико-биологические исследования дают оценку состоянию</w:t>
      </w:r>
      <w:r w:rsidRPr="005042E1"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="00761D94" w:rsidRPr="005042E1">
        <w:rPr>
          <w:rFonts w:ascii="Times New Roman" w:hAnsi="Times New Roman" w:cs="Times New Roman"/>
        </w:rPr>
        <w:t xml:space="preserve"> </w:t>
      </w:r>
      <w:r w:rsidRPr="005042E1">
        <w:rPr>
          <w:rFonts w:ascii="Times New Roman" w:hAnsi="Times New Roman" w:cs="Times New Roman"/>
          <w:sz w:val="24"/>
          <w:szCs w:val="24"/>
        </w:rPr>
        <w:t xml:space="preserve">физическому развитию, физической подготовленности занимающихся. В процессе медико-биологических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нагрузок. Врачебное обследование необходимо и для того, чтобы в каждом случае уточнить, в каких лечебно-профилактических мероприятиях нуждаются дети и подростки. </w:t>
      </w:r>
    </w:p>
    <w:p w:rsidR="005042E1" w:rsidRPr="005042E1" w:rsidRDefault="005042E1" w:rsidP="00C70DDA">
      <w:pPr>
        <w:pStyle w:val="a6"/>
        <w:spacing w:after="0" w:line="276" w:lineRule="auto"/>
        <w:ind w:firstLine="851"/>
        <w:jc w:val="both"/>
        <w:rPr>
          <w:rFonts w:cs="Times New Roman"/>
        </w:rPr>
      </w:pPr>
      <w:r>
        <w:rPr>
          <w:rStyle w:val="a5"/>
          <w:rFonts w:cs="Times New Roman"/>
          <w:i w:val="0"/>
          <w:iCs/>
        </w:rPr>
        <w:t xml:space="preserve">3). </w:t>
      </w:r>
      <w:r w:rsidRPr="005042E1">
        <w:rPr>
          <w:rStyle w:val="a5"/>
          <w:rFonts w:cs="Times New Roman"/>
          <w:i w:val="0"/>
          <w:iCs/>
        </w:rPr>
        <w:t>Педагогические методы</w:t>
      </w:r>
      <w:r w:rsidRPr="005042E1">
        <w:rPr>
          <w:rFonts w:cs="Times New Roman"/>
        </w:rPr>
        <w:t xml:space="preserve"> позволяют оценивать уровень развития физических качеств, координационных способностей и спортивно-технического мастерства юных спортсменов.</w:t>
      </w:r>
      <w:r>
        <w:rPr>
          <w:rFonts w:cs="Times New Roman"/>
        </w:rPr>
        <w:t xml:space="preserve"> К педагогическим методам </w:t>
      </w:r>
      <w:r w:rsidR="00E27F8F">
        <w:rPr>
          <w:rFonts w:cs="Times New Roman"/>
        </w:rPr>
        <w:t>относ</w:t>
      </w:r>
      <w:r w:rsidR="00B76D8F">
        <w:rPr>
          <w:rFonts w:cs="Times New Roman"/>
        </w:rPr>
        <w:t>я</w:t>
      </w:r>
      <w:r w:rsidR="00E27F8F">
        <w:rPr>
          <w:rFonts w:cs="Times New Roman"/>
        </w:rPr>
        <w:t>тся тестирование, выполнение контрольных нормативных требований, соответствующих каждому этапу спортивной подготовки и определённых в ФССП по видам спорта, проводимых в рамках текущего контроля усвоения программы спортивной подготовки и промежуточной аттестации лиц, проходящих спортивную подготовку.</w:t>
      </w:r>
    </w:p>
    <w:p w:rsidR="00B76D8F" w:rsidRPr="00B76D8F" w:rsidRDefault="00B76D8F" w:rsidP="00C70DDA">
      <w:pPr>
        <w:pStyle w:val="a6"/>
        <w:spacing w:after="0" w:line="276" w:lineRule="auto"/>
        <w:ind w:firstLine="851"/>
        <w:jc w:val="both"/>
        <w:rPr>
          <w:rStyle w:val="a5"/>
          <w:rFonts w:cs="Times New Roman"/>
          <w:iCs/>
        </w:rPr>
      </w:pPr>
      <w:r w:rsidRPr="00B76D8F">
        <w:rPr>
          <w:rFonts w:cs="Times New Roman"/>
        </w:rPr>
        <w:t xml:space="preserve">4) </w:t>
      </w:r>
      <w:r>
        <w:rPr>
          <w:rFonts w:cs="Times New Roman"/>
        </w:rPr>
        <w:t>П</w:t>
      </w:r>
      <w:r w:rsidRPr="00B76D8F">
        <w:rPr>
          <w:rFonts w:cs="Times New Roman"/>
        </w:rPr>
        <w:t>сихологические методы</w:t>
      </w:r>
      <w:r w:rsidR="00C278DE">
        <w:rPr>
          <w:rFonts w:cs="Times New Roman"/>
        </w:rPr>
        <w:t xml:space="preserve"> позволяют</w:t>
      </w:r>
      <w:r w:rsidRPr="00B76D8F">
        <w:rPr>
          <w:rFonts w:cs="Times New Roman"/>
        </w:rPr>
        <w:t xml:space="preserve"> определят</w:t>
      </w:r>
      <w:r w:rsidR="00C278DE">
        <w:rPr>
          <w:rFonts w:cs="Times New Roman"/>
        </w:rPr>
        <w:t>ь</w:t>
      </w:r>
      <w:r w:rsidRPr="00B76D8F">
        <w:rPr>
          <w:rFonts w:cs="Times New Roman"/>
        </w:rPr>
        <w:t xml:space="preserve"> </w:t>
      </w:r>
      <w:r w:rsidR="00C278DE">
        <w:rPr>
          <w:rFonts w:cs="Times New Roman"/>
        </w:rPr>
        <w:t>особенности</w:t>
      </w:r>
      <w:r w:rsidRPr="00B76D8F">
        <w:rPr>
          <w:rFonts w:cs="Times New Roman"/>
        </w:rPr>
        <w:t xml:space="preserve"> психики спортсмена, оказывающие влияние на решение индивидуальных и коллективных задач в ходе спортивной борьбы, а также оценивается психологическая совместимость спортсменов при решении задач, поставленных перед спортивной командой.</w:t>
      </w:r>
    </w:p>
    <w:p w:rsidR="00CA5135" w:rsidRDefault="00B76D8F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8F">
        <w:rPr>
          <w:rStyle w:val="a5"/>
          <w:rFonts w:ascii="Times New Roman" w:hAnsi="Times New Roman" w:cs="Times New Roman"/>
          <w:i w:val="0"/>
          <w:iCs/>
          <w:sz w:val="24"/>
          <w:szCs w:val="24"/>
        </w:rPr>
        <w:t>5.) Социологические методы</w:t>
      </w:r>
      <w:r w:rsidRPr="00B76D8F">
        <w:rPr>
          <w:rFonts w:ascii="Times New Roman" w:hAnsi="Times New Roman" w:cs="Times New Roman"/>
          <w:sz w:val="24"/>
          <w:szCs w:val="24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</w:t>
      </w:r>
    </w:p>
    <w:p w:rsidR="00B9000D" w:rsidRPr="003E03B5" w:rsidRDefault="00B9000D" w:rsidP="003E03B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B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34846">
        <w:rPr>
          <w:rFonts w:ascii="Times New Roman" w:hAnsi="Times New Roman" w:cs="Times New Roman"/>
          <w:b/>
          <w:sz w:val="24"/>
          <w:szCs w:val="24"/>
        </w:rPr>
        <w:t xml:space="preserve">Критерии и порядок </w:t>
      </w:r>
      <w:r w:rsidRPr="003E03B5">
        <w:rPr>
          <w:rFonts w:ascii="Times New Roman" w:hAnsi="Times New Roman" w:cs="Times New Roman"/>
          <w:b/>
          <w:sz w:val="24"/>
          <w:szCs w:val="24"/>
        </w:rPr>
        <w:t>спортивного отбора лиц, проходящих спортивную подготовку</w:t>
      </w:r>
    </w:p>
    <w:p w:rsidR="00A34846" w:rsidRDefault="00B9000D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2.1. </w:t>
      </w:r>
      <w:r w:rsidR="00A34846">
        <w:rPr>
          <w:rFonts w:ascii="Times New Roman" w:hAnsi="Times New Roman" w:cs="Times New Roman"/>
          <w:sz w:val="24"/>
          <w:szCs w:val="24"/>
        </w:rPr>
        <w:t>Критерии спортивного отбора:</w:t>
      </w:r>
    </w:p>
    <w:p w:rsidR="00C70DDA" w:rsidRDefault="00C70DDA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- оценка состояния здоровья по итогам </w:t>
      </w:r>
      <w:r>
        <w:rPr>
          <w:rFonts w:ascii="Times New Roman" w:hAnsi="Times New Roman" w:cs="Times New Roman"/>
          <w:sz w:val="24"/>
          <w:szCs w:val="24"/>
        </w:rPr>
        <w:t xml:space="preserve">углубленного </w:t>
      </w:r>
      <w:r w:rsidRPr="00ED579A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ED579A">
        <w:rPr>
          <w:rFonts w:ascii="Times New Roman" w:hAnsi="Times New Roman" w:cs="Times New Roman"/>
          <w:sz w:val="24"/>
          <w:szCs w:val="24"/>
        </w:rPr>
        <w:t>;</w:t>
      </w:r>
    </w:p>
    <w:p w:rsidR="00C70DDA" w:rsidRDefault="00C70DDA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  - оценка физических качеств и телосложения</w:t>
      </w:r>
      <w:r w:rsidR="00565B8E">
        <w:rPr>
          <w:rFonts w:ascii="Times New Roman" w:hAnsi="Times New Roman" w:cs="Times New Roman"/>
          <w:sz w:val="24"/>
          <w:szCs w:val="24"/>
        </w:rPr>
        <w:t>, влияющих</w:t>
      </w:r>
      <w:r w:rsidRPr="00ED579A">
        <w:rPr>
          <w:rFonts w:ascii="Times New Roman" w:hAnsi="Times New Roman" w:cs="Times New Roman"/>
          <w:sz w:val="24"/>
          <w:szCs w:val="24"/>
        </w:rPr>
        <w:t xml:space="preserve"> на результативность по избранному виду спорта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579A">
        <w:rPr>
          <w:rFonts w:ascii="Times New Roman" w:hAnsi="Times New Roman" w:cs="Times New Roman"/>
          <w:sz w:val="24"/>
          <w:szCs w:val="24"/>
        </w:rPr>
        <w:t>едеральным стандартом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избранному виду спорта (приложение №</w:t>
      </w:r>
      <w:r w:rsidR="0056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 ФССП)</w:t>
      </w:r>
      <w:r w:rsidRPr="00ED579A">
        <w:rPr>
          <w:rFonts w:ascii="Times New Roman" w:hAnsi="Times New Roman" w:cs="Times New Roman"/>
          <w:sz w:val="24"/>
          <w:szCs w:val="24"/>
        </w:rPr>
        <w:t>;</w:t>
      </w:r>
    </w:p>
    <w:p w:rsidR="00BA7DD7" w:rsidRDefault="00C70DDA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 xml:space="preserve"> - </w:t>
      </w:r>
      <w:r w:rsidR="00EF31E5">
        <w:rPr>
          <w:rFonts w:ascii="Times New Roman" w:hAnsi="Times New Roman" w:cs="Times New Roman"/>
          <w:sz w:val="24"/>
          <w:szCs w:val="24"/>
        </w:rPr>
        <w:t>выполнение нормативов</w:t>
      </w:r>
      <w:r w:rsidRPr="00ED579A">
        <w:rPr>
          <w:rFonts w:ascii="Times New Roman" w:hAnsi="Times New Roman" w:cs="Times New Roman"/>
          <w:sz w:val="24"/>
          <w:szCs w:val="24"/>
        </w:rPr>
        <w:t xml:space="preserve"> общей физической</w:t>
      </w:r>
      <w:r w:rsidR="00EF31E5">
        <w:rPr>
          <w:rFonts w:ascii="Times New Roman" w:hAnsi="Times New Roman" w:cs="Times New Roman"/>
          <w:sz w:val="24"/>
          <w:szCs w:val="24"/>
        </w:rPr>
        <w:t xml:space="preserve">, </w:t>
      </w:r>
      <w:r w:rsidRPr="00ED579A">
        <w:rPr>
          <w:rFonts w:ascii="Times New Roman" w:hAnsi="Times New Roman" w:cs="Times New Roman"/>
          <w:sz w:val="24"/>
          <w:szCs w:val="24"/>
        </w:rPr>
        <w:t>специальной физической подготовки</w:t>
      </w:r>
      <w:r w:rsidR="00EF31E5">
        <w:rPr>
          <w:rFonts w:ascii="Times New Roman" w:hAnsi="Times New Roman" w:cs="Times New Roman"/>
          <w:sz w:val="24"/>
          <w:szCs w:val="24"/>
        </w:rPr>
        <w:t>, иных спортивных нормативов</w:t>
      </w:r>
      <w:r w:rsidRPr="00ED579A">
        <w:rPr>
          <w:rFonts w:ascii="Times New Roman" w:hAnsi="Times New Roman" w:cs="Times New Roman"/>
          <w:sz w:val="24"/>
          <w:szCs w:val="24"/>
        </w:rPr>
        <w:t xml:space="preserve"> для зачисления </w:t>
      </w:r>
      <w:r w:rsidR="00BA7DD7" w:rsidRPr="00ED579A">
        <w:rPr>
          <w:rFonts w:ascii="Times New Roman" w:hAnsi="Times New Roman" w:cs="Times New Roman"/>
          <w:sz w:val="24"/>
          <w:szCs w:val="24"/>
        </w:rPr>
        <w:t xml:space="preserve">на </w:t>
      </w:r>
      <w:r w:rsidRPr="00ED579A">
        <w:rPr>
          <w:rFonts w:ascii="Times New Roman" w:hAnsi="Times New Roman" w:cs="Times New Roman"/>
          <w:sz w:val="24"/>
          <w:szCs w:val="24"/>
        </w:rPr>
        <w:t>этап</w:t>
      </w:r>
      <w:r w:rsidR="00BA7DD7">
        <w:rPr>
          <w:rFonts w:ascii="Times New Roman" w:hAnsi="Times New Roman" w:cs="Times New Roman"/>
          <w:sz w:val="24"/>
          <w:szCs w:val="24"/>
        </w:rPr>
        <w:t>ы спортивной подготовки</w:t>
      </w:r>
      <w:r w:rsidRPr="00ED579A">
        <w:rPr>
          <w:rFonts w:ascii="Times New Roman" w:hAnsi="Times New Roman" w:cs="Times New Roman"/>
          <w:sz w:val="24"/>
          <w:szCs w:val="24"/>
        </w:rPr>
        <w:t xml:space="preserve">, </w:t>
      </w:r>
      <w:r w:rsidR="00B67BBB" w:rsidRPr="00ED579A">
        <w:rPr>
          <w:rFonts w:ascii="Times New Roman" w:hAnsi="Times New Roman" w:cs="Times New Roman"/>
          <w:sz w:val="24"/>
          <w:szCs w:val="24"/>
        </w:rPr>
        <w:t>определенными Федеральными</w:t>
      </w:r>
      <w:r w:rsidRPr="00ED579A">
        <w:rPr>
          <w:rFonts w:ascii="Times New Roman" w:hAnsi="Times New Roman" w:cs="Times New Roman"/>
          <w:sz w:val="24"/>
          <w:szCs w:val="24"/>
        </w:rPr>
        <w:t xml:space="preserve"> </w:t>
      </w:r>
      <w:r w:rsidR="00BA7DD7" w:rsidRPr="00ED579A">
        <w:rPr>
          <w:rFonts w:ascii="Times New Roman" w:hAnsi="Times New Roman" w:cs="Times New Roman"/>
          <w:sz w:val="24"/>
          <w:szCs w:val="24"/>
        </w:rPr>
        <w:t>стандартам</w:t>
      </w:r>
      <w:r w:rsidR="00BA7DD7">
        <w:rPr>
          <w:rFonts w:ascii="Times New Roman" w:hAnsi="Times New Roman" w:cs="Times New Roman"/>
          <w:sz w:val="24"/>
          <w:szCs w:val="24"/>
        </w:rPr>
        <w:t>и</w:t>
      </w:r>
      <w:r w:rsidRPr="00ED579A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</w:t>
      </w:r>
      <w:r w:rsidR="00BA7DD7">
        <w:rPr>
          <w:rFonts w:ascii="Times New Roman" w:hAnsi="Times New Roman" w:cs="Times New Roman"/>
          <w:sz w:val="24"/>
          <w:szCs w:val="24"/>
        </w:rPr>
        <w:t>ам</w:t>
      </w:r>
      <w:r w:rsidRPr="00ED579A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(приложения №№ 5-8 к ФССП</w:t>
      </w:r>
      <w:r w:rsidR="00BA7DD7">
        <w:rPr>
          <w:rFonts w:ascii="Times New Roman" w:hAnsi="Times New Roman" w:cs="Times New Roman"/>
          <w:sz w:val="24"/>
          <w:szCs w:val="24"/>
        </w:rPr>
        <w:t>);</w:t>
      </w:r>
    </w:p>
    <w:p w:rsidR="00C70DDA" w:rsidRPr="00ED579A" w:rsidRDefault="00C70DDA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9A">
        <w:rPr>
          <w:rFonts w:ascii="Times New Roman" w:hAnsi="Times New Roman" w:cs="Times New Roman"/>
          <w:sz w:val="24"/>
          <w:szCs w:val="24"/>
        </w:rPr>
        <w:t>- выполнение программных требований спорти</w:t>
      </w:r>
      <w:r>
        <w:rPr>
          <w:rFonts w:ascii="Times New Roman" w:hAnsi="Times New Roman" w:cs="Times New Roman"/>
          <w:sz w:val="24"/>
          <w:szCs w:val="24"/>
        </w:rPr>
        <w:t>вной подготовки по избранному виду спорта;</w:t>
      </w:r>
    </w:p>
    <w:p w:rsidR="00A34846" w:rsidRDefault="00A34846" w:rsidP="00C70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личности спортсмена (психологические, социологические)</w:t>
      </w:r>
    </w:p>
    <w:p w:rsidR="00FA0F8B" w:rsidRDefault="00A34846" w:rsidP="00C70DD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9000D" w:rsidRPr="00ED579A">
        <w:rPr>
          <w:rFonts w:ascii="Times New Roman" w:hAnsi="Times New Roman" w:cs="Times New Roman"/>
          <w:sz w:val="24"/>
          <w:szCs w:val="24"/>
        </w:rPr>
        <w:t>Порядок спортивного отбора лиц</w:t>
      </w:r>
      <w:r w:rsidR="00BA7DD7">
        <w:rPr>
          <w:rFonts w:ascii="Times New Roman" w:hAnsi="Times New Roman" w:cs="Times New Roman"/>
          <w:sz w:val="24"/>
          <w:szCs w:val="24"/>
        </w:rPr>
        <w:t xml:space="preserve">, </w:t>
      </w:r>
      <w:r w:rsidR="00BA7DD7" w:rsidRPr="00ED579A">
        <w:rPr>
          <w:rFonts w:ascii="Times New Roman" w:hAnsi="Times New Roman" w:cs="Times New Roman"/>
          <w:sz w:val="24"/>
          <w:szCs w:val="24"/>
        </w:rPr>
        <w:t>проходя</w:t>
      </w:r>
      <w:r w:rsidR="00BA7DD7">
        <w:rPr>
          <w:rFonts w:ascii="Times New Roman" w:hAnsi="Times New Roman" w:cs="Times New Roman"/>
          <w:sz w:val="24"/>
          <w:szCs w:val="24"/>
        </w:rPr>
        <w:t>щих</w:t>
      </w:r>
      <w:r w:rsidR="00B9000D" w:rsidRPr="00ED579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BA7DD7">
        <w:rPr>
          <w:rFonts w:ascii="Times New Roman" w:hAnsi="Times New Roman" w:cs="Times New Roman"/>
          <w:sz w:val="24"/>
          <w:szCs w:val="24"/>
        </w:rPr>
        <w:t>ую</w:t>
      </w:r>
      <w:r w:rsidR="00B9000D" w:rsidRPr="00ED579A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BA7DD7">
        <w:rPr>
          <w:rFonts w:ascii="Times New Roman" w:hAnsi="Times New Roman" w:cs="Times New Roman"/>
          <w:sz w:val="24"/>
          <w:szCs w:val="24"/>
        </w:rPr>
        <w:t>у</w:t>
      </w:r>
      <w:r w:rsidR="00B9000D" w:rsidRPr="00ED579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СШ </w:t>
      </w:r>
      <w:r w:rsidR="00C70DDA">
        <w:rPr>
          <w:rFonts w:ascii="Times New Roman" w:hAnsi="Times New Roman" w:cs="Times New Roman"/>
          <w:sz w:val="24"/>
          <w:szCs w:val="24"/>
        </w:rPr>
        <w:t>«Радий»</w:t>
      </w:r>
      <w:r w:rsidR="00BA7DD7">
        <w:rPr>
          <w:rFonts w:ascii="Times New Roman" w:hAnsi="Times New Roman" w:cs="Times New Roman"/>
          <w:sz w:val="24"/>
          <w:szCs w:val="24"/>
        </w:rPr>
        <w:t>,</w:t>
      </w:r>
      <w:r w:rsidR="00C70DDA">
        <w:rPr>
          <w:rFonts w:ascii="Times New Roman" w:hAnsi="Times New Roman" w:cs="Times New Roman"/>
          <w:sz w:val="24"/>
          <w:szCs w:val="24"/>
        </w:rPr>
        <w:t xml:space="preserve"> </w:t>
      </w:r>
      <w:r w:rsidR="00C70DDA" w:rsidRPr="00ED579A">
        <w:rPr>
          <w:rFonts w:ascii="Times New Roman" w:hAnsi="Times New Roman" w:cs="Times New Roman"/>
          <w:sz w:val="24"/>
          <w:szCs w:val="24"/>
        </w:rPr>
        <w:t>осуществляется</w:t>
      </w:r>
      <w:r w:rsidR="00B9000D" w:rsidRPr="00ED579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локальным</w:t>
      </w:r>
      <w:r w:rsidR="00C70D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DDA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0DDA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B9000D" w:rsidRPr="00ED579A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3D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для освоения программ спортивной подготовки в МБУ СШ «Радий»</w:t>
      </w:r>
      <w:r w:rsidR="00C70DDA">
        <w:rPr>
          <w:rFonts w:ascii="Times New Roman" w:hAnsi="Times New Roman" w:cs="Times New Roman"/>
          <w:sz w:val="24"/>
          <w:szCs w:val="24"/>
        </w:rPr>
        <w:t xml:space="preserve">, «Положение о формировании групп спортивной подготовки, переводе и отчислении лиц, </w:t>
      </w:r>
      <w:r w:rsidR="00C70DDA" w:rsidRPr="00ED579A">
        <w:rPr>
          <w:rFonts w:ascii="Times New Roman" w:hAnsi="Times New Roman" w:cs="Times New Roman"/>
          <w:sz w:val="24"/>
          <w:szCs w:val="24"/>
        </w:rPr>
        <w:t>проходящих</w:t>
      </w:r>
      <w:r w:rsidR="00B9000D" w:rsidRPr="00ED579A">
        <w:rPr>
          <w:rFonts w:ascii="Times New Roman" w:hAnsi="Times New Roman" w:cs="Times New Roman"/>
          <w:sz w:val="24"/>
          <w:szCs w:val="24"/>
        </w:rPr>
        <w:t xml:space="preserve"> спортивную подготовку</w:t>
      </w:r>
      <w:r w:rsidR="00C70DDA">
        <w:rPr>
          <w:rFonts w:ascii="Times New Roman" w:hAnsi="Times New Roman" w:cs="Times New Roman"/>
          <w:sz w:val="24"/>
          <w:szCs w:val="24"/>
        </w:rPr>
        <w:t xml:space="preserve"> в МБУ СШ «Радий».</w:t>
      </w:r>
    </w:p>
    <w:p w:rsidR="008A7DE3" w:rsidRDefault="008A7DE3" w:rsidP="00B67BBB">
      <w:pPr>
        <w:spacing w:after="0" w:line="276" w:lineRule="auto"/>
        <w:ind w:firstLine="85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9000D" w:rsidRDefault="008A7DE3" w:rsidP="00B67BBB">
      <w:pPr>
        <w:spacing w:after="0" w:line="276" w:lineRule="auto"/>
        <w:ind w:firstLine="855"/>
        <w:jc w:val="both"/>
      </w:pPr>
      <w:r w:rsidRPr="008A7DE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>оложение действует до замены его новым или отмены в связи с выявившимися противоречиями из-за изменения в законодательстве Российской Федерации</w:t>
      </w:r>
      <w:r w:rsidR="002E5F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9000D">
        <w:t xml:space="preserve"> </w:t>
      </w:r>
    </w:p>
    <w:sectPr w:rsidR="00B9000D" w:rsidSect="00B67BBB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6"/>
    <w:rsid w:val="00004D9F"/>
    <w:rsid w:val="00070CB8"/>
    <w:rsid w:val="000F7C4E"/>
    <w:rsid w:val="002E5F19"/>
    <w:rsid w:val="003D567F"/>
    <w:rsid w:val="003D639C"/>
    <w:rsid w:val="003E03B5"/>
    <w:rsid w:val="00441B8A"/>
    <w:rsid w:val="005042E1"/>
    <w:rsid w:val="00522A31"/>
    <w:rsid w:val="00565B8E"/>
    <w:rsid w:val="00573F1F"/>
    <w:rsid w:val="0060318F"/>
    <w:rsid w:val="00625838"/>
    <w:rsid w:val="00761D94"/>
    <w:rsid w:val="007B7686"/>
    <w:rsid w:val="007D48C3"/>
    <w:rsid w:val="008A7DE3"/>
    <w:rsid w:val="0096073D"/>
    <w:rsid w:val="00971E7B"/>
    <w:rsid w:val="00A06A88"/>
    <w:rsid w:val="00A34846"/>
    <w:rsid w:val="00AA7533"/>
    <w:rsid w:val="00AB5F0F"/>
    <w:rsid w:val="00B3360D"/>
    <w:rsid w:val="00B67BBB"/>
    <w:rsid w:val="00B75272"/>
    <w:rsid w:val="00B76D8F"/>
    <w:rsid w:val="00B9000D"/>
    <w:rsid w:val="00BA7DD7"/>
    <w:rsid w:val="00BB6088"/>
    <w:rsid w:val="00C278DE"/>
    <w:rsid w:val="00C70DDA"/>
    <w:rsid w:val="00CA5135"/>
    <w:rsid w:val="00D01136"/>
    <w:rsid w:val="00D44241"/>
    <w:rsid w:val="00DA2089"/>
    <w:rsid w:val="00E27F8F"/>
    <w:rsid w:val="00E80B06"/>
    <w:rsid w:val="00E867F4"/>
    <w:rsid w:val="00ED579A"/>
    <w:rsid w:val="00EF31E5"/>
    <w:rsid w:val="00F349DD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0F1A"/>
  <w15:chartTrackingRefBased/>
  <w15:docId w15:val="{1DC7763D-2EBA-4D85-A39B-4B148DD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00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character" w:styleId="a3">
    <w:name w:val="Hyperlink"/>
    <w:basedOn w:val="a0"/>
    <w:uiPriority w:val="99"/>
    <w:rsid w:val="00573F1F"/>
    <w:rPr>
      <w:color w:val="000080"/>
      <w:u w:val="single"/>
    </w:rPr>
  </w:style>
  <w:style w:type="character" w:styleId="a4">
    <w:name w:val="Strong"/>
    <w:basedOn w:val="a0"/>
    <w:uiPriority w:val="99"/>
    <w:qFormat/>
    <w:rsid w:val="00573F1F"/>
    <w:rPr>
      <w:b/>
    </w:rPr>
  </w:style>
  <w:style w:type="character" w:styleId="a5">
    <w:name w:val="Emphasis"/>
    <w:basedOn w:val="a0"/>
    <w:uiPriority w:val="99"/>
    <w:qFormat/>
    <w:rsid w:val="00573F1F"/>
    <w:rPr>
      <w:i/>
    </w:rPr>
  </w:style>
  <w:style w:type="paragraph" w:styleId="a6">
    <w:name w:val="Body Text"/>
    <w:basedOn w:val="a"/>
    <w:link w:val="a7"/>
    <w:uiPriority w:val="99"/>
    <w:rsid w:val="00573F1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573F1F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07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60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2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uiPriority w:val="99"/>
    <w:rsid w:val="00DA2089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2021-02-16T06:28:00Z</cp:lastPrinted>
  <dcterms:created xsi:type="dcterms:W3CDTF">2018-10-10T07:14:00Z</dcterms:created>
  <dcterms:modified xsi:type="dcterms:W3CDTF">2021-07-26T12:31:00Z</dcterms:modified>
</cp:coreProperties>
</file>